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61CE8" w14:textId="6D668DBA" w:rsidR="006233F8" w:rsidRPr="00B231FF" w:rsidRDefault="006233F8" w:rsidP="006233F8">
      <w:pPr>
        <w:rPr>
          <w:rFonts w:cs="Arial"/>
          <w:b/>
          <w:sz w:val="32"/>
          <w:szCs w:val="32"/>
          <w:lang w:val="de-DE"/>
        </w:rPr>
      </w:pPr>
      <w:r w:rsidRPr="00B231FF">
        <w:rPr>
          <w:rFonts w:cs="Arial"/>
          <w:b/>
          <w:sz w:val="32"/>
          <w:szCs w:val="32"/>
          <w:lang w:val="de-DE"/>
        </w:rPr>
        <w:t>PRESSEMITTEILUNG</w:t>
      </w:r>
    </w:p>
    <w:p w14:paraId="7FA0F56D" w14:textId="58BB35AD" w:rsidR="0095179B" w:rsidRPr="00B231FF" w:rsidRDefault="00504064" w:rsidP="009C43BB">
      <w:pPr>
        <w:rPr>
          <w:rFonts w:cs="Arial"/>
          <w:b/>
          <w:lang w:val="de-DE"/>
        </w:rPr>
      </w:pPr>
      <w:r w:rsidRPr="00B231FF">
        <w:rPr>
          <w:rFonts w:cs="Arial"/>
          <w:lang w:val="de-DE"/>
        </w:rPr>
        <w:t>R+T</w:t>
      </w:r>
      <w:r w:rsidR="0095179B" w:rsidRPr="00B231FF">
        <w:rPr>
          <w:rFonts w:cs="Arial"/>
          <w:lang w:val="de-DE"/>
        </w:rPr>
        <w:t xml:space="preserve"> 2018</w:t>
      </w:r>
    </w:p>
    <w:p w14:paraId="3780D3A6" w14:textId="77777777" w:rsidR="006233F8" w:rsidRPr="00B231FF" w:rsidRDefault="006233F8" w:rsidP="004C5951">
      <w:pPr>
        <w:rPr>
          <w:rFonts w:cs="Arial"/>
          <w:b/>
          <w:sz w:val="36"/>
          <w:szCs w:val="36"/>
          <w:lang w:val="de-DE"/>
        </w:rPr>
      </w:pPr>
    </w:p>
    <w:p w14:paraId="08F34697" w14:textId="77777777" w:rsidR="00B231FF" w:rsidRPr="00B231FF" w:rsidRDefault="00B231FF" w:rsidP="00B231FF">
      <w:pPr>
        <w:pStyle w:val="berschrift1"/>
        <w:rPr>
          <w:lang w:val="de-DE"/>
        </w:rPr>
      </w:pPr>
      <w:r w:rsidRPr="00B231FF">
        <w:rPr>
          <w:lang w:val="de-DE"/>
        </w:rPr>
        <w:t>Kein Hindernis auf zweitem Rettungsweg</w:t>
      </w:r>
    </w:p>
    <w:p w14:paraId="439B8E6D" w14:textId="28A74B7E" w:rsidR="00B231FF" w:rsidRPr="00B231FF" w:rsidRDefault="00B231FF" w:rsidP="00B231FF">
      <w:pPr>
        <w:pStyle w:val="Zwischen-oderSubhead"/>
      </w:pPr>
      <w:r w:rsidRPr="00B231FF">
        <w:t>Produktlösungen für Fluchtwege über Terrassentüren oder Fenster</w:t>
      </w:r>
    </w:p>
    <w:p w14:paraId="6012072C" w14:textId="77777777" w:rsidR="00235CC9" w:rsidRPr="00B231FF" w:rsidRDefault="00235CC9" w:rsidP="00235CC9">
      <w:pPr>
        <w:rPr>
          <w:b/>
          <w:u w:val="single"/>
          <w:lang w:val="de-DE"/>
        </w:rPr>
      </w:pPr>
    </w:p>
    <w:p w14:paraId="3BFA1D3E" w14:textId="1DC83D3F" w:rsidR="00B231FF" w:rsidRPr="00B231FF" w:rsidRDefault="00235CC9" w:rsidP="00B231FF">
      <w:pPr>
        <w:rPr>
          <w:lang w:val="de-DE"/>
        </w:rPr>
      </w:pPr>
      <w:proofErr w:type="spellStart"/>
      <w:r w:rsidRPr="00B231FF">
        <w:rPr>
          <w:u w:val="single"/>
          <w:lang w:val="de-DE"/>
        </w:rPr>
        <w:t>Schlierbach</w:t>
      </w:r>
      <w:proofErr w:type="spellEnd"/>
      <w:r w:rsidRPr="00B231FF">
        <w:rPr>
          <w:u w:val="single"/>
          <w:lang w:val="de-DE"/>
        </w:rPr>
        <w:t>/Stuttgart</w:t>
      </w:r>
      <w:r w:rsidRPr="00B231FF">
        <w:rPr>
          <w:lang w:val="de-DE"/>
        </w:rPr>
        <w:t xml:space="preserve"> – </w:t>
      </w:r>
      <w:r w:rsidR="00B231FF" w:rsidRPr="00B231FF">
        <w:rPr>
          <w:lang w:val="de-DE"/>
        </w:rPr>
        <w:t>Im Treppenhaus bricht Feuer aus und der erste Rettungsweg kann nicht genutzt werden. Vergleichbare Szenarien geschehen immer wieder. Deshalb müssen nach §33 der Musterbauordnung (MBO) in jedem Geschoss mindestens zwei voneinander unabhängige Rettungswege vorhanden sein. Häufig führt der zweite Rettungsweg über Terrassentüren oder Fenster. Sind die Jalousien und Rollladen geschlossen, ist der Weg versperrt. Um diese Situation zu vermeiden, präsentiert Elero drei Produktlösungen auf der R+T 2018.</w:t>
      </w:r>
    </w:p>
    <w:p w14:paraId="05409B15" w14:textId="77777777" w:rsidR="00B231FF" w:rsidRPr="00B231FF" w:rsidRDefault="00B231FF" w:rsidP="00B231FF">
      <w:pPr>
        <w:rPr>
          <w:lang w:val="de-DE"/>
        </w:rPr>
      </w:pPr>
    </w:p>
    <w:p w14:paraId="5A8C9BCE" w14:textId="77777777" w:rsidR="00B231FF" w:rsidRPr="00B231FF" w:rsidRDefault="00B231FF" w:rsidP="00B231FF">
      <w:pPr>
        <w:pStyle w:val="Zwischen-oderSubhead"/>
      </w:pPr>
      <w:r w:rsidRPr="00B231FF">
        <w:t>Antrieb mit Nothandkurbel</w:t>
      </w:r>
    </w:p>
    <w:p w14:paraId="1A8A3A04" w14:textId="25A9D608" w:rsidR="00B231FF" w:rsidRPr="00B231FF" w:rsidRDefault="00B231FF" w:rsidP="00B231FF">
      <w:pPr>
        <w:rPr>
          <w:lang w:val="de-DE"/>
        </w:rPr>
      </w:pPr>
      <w:r w:rsidRPr="00B231FF">
        <w:rPr>
          <w:lang w:val="de-DE"/>
        </w:rPr>
        <w:t xml:space="preserve">Eine Option ist der </w:t>
      </w:r>
      <w:proofErr w:type="spellStart"/>
      <w:r w:rsidRPr="00B231FF">
        <w:rPr>
          <w:lang w:val="de-DE"/>
        </w:rPr>
        <w:t>RolTop</w:t>
      </w:r>
      <w:proofErr w:type="spellEnd"/>
      <w:r w:rsidRPr="00B231FF">
        <w:rPr>
          <w:lang w:val="de-DE"/>
        </w:rPr>
        <w:t xml:space="preserve"> D+ NHK, der mit einer Nothandkurbel ausgestattet ist. In dieser Variante kann der intelligente Antrieb, der die Endlagen bereits während der ersten Fahrt erkennt und speichert, bei einem Stromausfall auch manuell bedient werden, um einen zweiten Rettungsweg freizugeben. Der Antrieb muss nach dem Kurbelbetrieb nicht neu eingelernt werden, er erkennt die Endlagen automatisch. Eine Wartung durch den Fachbetrieb ist somit nicht notwendig. Der </w:t>
      </w:r>
      <w:proofErr w:type="spellStart"/>
      <w:r w:rsidRPr="00B231FF">
        <w:rPr>
          <w:lang w:val="de-DE"/>
        </w:rPr>
        <w:t>RolTop</w:t>
      </w:r>
      <w:proofErr w:type="spellEnd"/>
      <w:r w:rsidR="0060058E">
        <w:rPr>
          <w:lang w:val="de-DE"/>
        </w:rPr>
        <w:t xml:space="preserve"> </w:t>
      </w:r>
      <w:r w:rsidRPr="00B231FF">
        <w:rPr>
          <w:lang w:val="de-DE"/>
        </w:rPr>
        <w:t>D+ NHK lässt sich leicht einbauen und punktet dank seiner geräuschlosen Softbremse mit einem leisen Lauf. Darüber hinaus haben die starren Wellenverbinder oder Hochschiebesicherungen zwangsläufig eine einbruchhemmende Wirkung.</w:t>
      </w:r>
    </w:p>
    <w:p w14:paraId="43E06692" w14:textId="77777777" w:rsidR="00B231FF" w:rsidRPr="00B231FF" w:rsidRDefault="00B231FF" w:rsidP="00B231FF">
      <w:pPr>
        <w:rPr>
          <w:lang w:val="de-DE"/>
        </w:rPr>
      </w:pPr>
    </w:p>
    <w:p w14:paraId="12CBD4F2" w14:textId="77777777" w:rsidR="00B231FF" w:rsidRPr="00B231FF" w:rsidRDefault="00B231FF" w:rsidP="00B231FF">
      <w:pPr>
        <w:pStyle w:val="Zwischen-oderSubhead"/>
      </w:pPr>
      <w:r w:rsidRPr="00B231FF">
        <w:t>Im Notfall springt ein Akku ein</w:t>
      </w:r>
    </w:p>
    <w:p w14:paraId="6E698B48" w14:textId="7F84B144" w:rsidR="00B231FF" w:rsidRDefault="00B231FF" w:rsidP="00B231FF">
      <w:pPr>
        <w:rPr>
          <w:lang w:val="de-DE"/>
        </w:rPr>
      </w:pPr>
      <w:r w:rsidRPr="00B231FF">
        <w:rPr>
          <w:lang w:val="de-DE"/>
        </w:rPr>
        <w:t xml:space="preserve">Mit dem DC Antrieb in Kombination mit dem Rettungswegmodul </w:t>
      </w:r>
      <w:proofErr w:type="spellStart"/>
      <w:r w:rsidRPr="00B231FF">
        <w:rPr>
          <w:lang w:val="de-DE"/>
        </w:rPr>
        <w:t>ExitSafe</w:t>
      </w:r>
      <w:proofErr w:type="spellEnd"/>
      <w:r w:rsidRPr="00B231FF">
        <w:rPr>
          <w:lang w:val="de-DE"/>
        </w:rPr>
        <w:t xml:space="preserve"> und </w:t>
      </w:r>
      <w:proofErr w:type="spellStart"/>
      <w:r w:rsidRPr="00B231FF">
        <w:rPr>
          <w:lang w:val="de-DE"/>
        </w:rPr>
        <w:t>Akkupack</w:t>
      </w:r>
      <w:proofErr w:type="spellEnd"/>
      <w:r w:rsidRPr="00B231FF">
        <w:rPr>
          <w:lang w:val="de-DE"/>
        </w:rPr>
        <w:t xml:space="preserve"> bietet der Hersteller eine weitere Lösung an. Akku und Modul </w:t>
      </w:r>
      <w:r w:rsidRPr="00B231FF">
        <w:rPr>
          <w:lang w:val="de-DE"/>
        </w:rPr>
        <w:lastRenderedPageBreak/>
        <w:t>we</w:t>
      </w:r>
      <w:r w:rsidR="000D1BDA">
        <w:rPr>
          <w:lang w:val="de-DE"/>
        </w:rPr>
        <w:t>rden in Unterputzdosen montiert.</w:t>
      </w:r>
      <w:r w:rsidRPr="00B231FF">
        <w:rPr>
          <w:lang w:val="de-DE"/>
        </w:rPr>
        <w:t xml:space="preserve"> </w:t>
      </w:r>
      <w:r w:rsidR="000D1BDA">
        <w:rPr>
          <w:lang w:val="de-DE"/>
        </w:rPr>
        <w:t>D</w:t>
      </w:r>
      <w:r w:rsidRPr="00B231FF">
        <w:rPr>
          <w:lang w:val="de-DE"/>
        </w:rPr>
        <w:t xml:space="preserve">er </w:t>
      </w:r>
      <w:proofErr w:type="spellStart"/>
      <w:r w:rsidRPr="00B231FF">
        <w:rPr>
          <w:lang w:val="de-DE"/>
        </w:rPr>
        <w:t>ExitSafe</w:t>
      </w:r>
      <w:proofErr w:type="spellEnd"/>
      <w:r w:rsidRPr="00B231FF">
        <w:rPr>
          <w:lang w:val="de-DE"/>
        </w:rPr>
        <w:t xml:space="preserve"> wird mit 230 V versorgt. Eine 12 V-Leitung verbindet das Modul mit dem Antrieb. Der vor Tiefen</w:t>
      </w:r>
      <w:r w:rsidR="0060058E">
        <w:rPr>
          <w:lang w:val="de-DE"/>
        </w:rPr>
        <w:t>t</w:t>
      </w:r>
      <w:r w:rsidRPr="00B231FF">
        <w:rPr>
          <w:lang w:val="de-DE"/>
        </w:rPr>
        <w:t>ladung und Überhitzung geschützte Akku wird ständig aufgeladen. So kann der Behang bei einem Stromausfall mithilfe des Akkus über den Taster hochgefahren werden. Das Rettungswegmodul ist kompatibel mit allen Elero DC Antrieben für Jalousien, texti</w:t>
      </w:r>
      <w:r>
        <w:rPr>
          <w:lang w:val="de-DE"/>
        </w:rPr>
        <w:t>len Sonnenschutz und Rollladen.</w:t>
      </w:r>
    </w:p>
    <w:p w14:paraId="4C605E5C" w14:textId="77777777" w:rsidR="00B231FF" w:rsidRDefault="00B231FF" w:rsidP="00B231FF">
      <w:pPr>
        <w:rPr>
          <w:lang w:val="de-DE"/>
        </w:rPr>
      </w:pPr>
    </w:p>
    <w:p w14:paraId="30B4FC97" w14:textId="62114A68" w:rsidR="00B231FF" w:rsidRPr="00B231FF" w:rsidRDefault="00B231FF" w:rsidP="00B231FF">
      <w:pPr>
        <w:rPr>
          <w:lang w:val="de-DE"/>
        </w:rPr>
      </w:pPr>
      <w:r w:rsidRPr="00B231FF">
        <w:rPr>
          <w:lang w:val="de-DE"/>
        </w:rPr>
        <w:t xml:space="preserve">Wird ein Rauchmelder an den </w:t>
      </w:r>
      <w:proofErr w:type="spellStart"/>
      <w:r w:rsidRPr="00B231FF">
        <w:rPr>
          <w:lang w:val="de-DE"/>
        </w:rPr>
        <w:t>ExitSafe</w:t>
      </w:r>
      <w:proofErr w:type="spellEnd"/>
      <w:r w:rsidRPr="00B231FF">
        <w:rPr>
          <w:lang w:val="de-DE"/>
        </w:rPr>
        <w:t xml:space="preserve"> angeschlossen, fährt der Behang bei Rauchalarm automatisch hoch und gibt den Rettungsweg frei. Im störungsfreien Betrieb funktioniert die Steuerung wie gewohnt. Das Wartungsintervall des Akkus beträgt circa zwei Jahre bzw. 500 Ladezyklen. Danach warnt die Anlage selbstständig mit einem Signalton. Unterschreitet der Akku einen minimalen Ladezustand, fährt der Behang nach oben.</w:t>
      </w:r>
    </w:p>
    <w:p w14:paraId="2A4AFAEF" w14:textId="77777777" w:rsidR="00B231FF" w:rsidRPr="00B231FF" w:rsidRDefault="00B231FF" w:rsidP="00B231FF">
      <w:pPr>
        <w:rPr>
          <w:lang w:val="de-DE"/>
        </w:rPr>
      </w:pPr>
    </w:p>
    <w:p w14:paraId="198960A5" w14:textId="77777777" w:rsidR="00B231FF" w:rsidRPr="00B231FF" w:rsidRDefault="00B231FF" w:rsidP="00B231FF">
      <w:pPr>
        <w:pStyle w:val="Zwischen-oderSubhead"/>
      </w:pPr>
      <w:r w:rsidRPr="00B231FF">
        <w:t>Studie für mechanische Handhabung</w:t>
      </w:r>
    </w:p>
    <w:p w14:paraId="464D47CC" w14:textId="77777777" w:rsidR="00B231FF" w:rsidRPr="00B231FF" w:rsidRDefault="00B231FF" w:rsidP="00B231FF">
      <w:pPr>
        <w:rPr>
          <w:lang w:val="de-DE"/>
        </w:rPr>
      </w:pPr>
      <w:r w:rsidRPr="00B231FF">
        <w:rPr>
          <w:lang w:val="de-DE"/>
        </w:rPr>
        <w:t>Als Ergänzung stellt Elero auf der R+T 2018 eine Studie über eine mechanische Lösung vor. Diese basiert auf einer Verbindung aus Gurtscheibe und Motorlager. Im Notfall kann an dem Gurt gezogen werden, sodass dieser über die Drehung von Gurtscheibe, Welle und Motor den Rollladenpanzer manuell nach oben bewegt und den Rettungsweg freigibt. Sobald die Stromversorgung nicht mehr unterbrochen ist, wird der Behang wieder elektrisch gesteuert. Dabei wickelt die Bewegung des Antriebs den Gurt wieder auf. Sollte bereits ein Antrieb vorhanden sein,</w:t>
      </w:r>
      <w:r w:rsidRPr="00B231FF" w:rsidDel="00EE4635">
        <w:rPr>
          <w:lang w:val="de-DE"/>
        </w:rPr>
        <w:t xml:space="preserve"> </w:t>
      </w:r>
      <w:r w:rsidRPr="00B231FF">
        <w:rPr>
          <w:lang w:val="de-DE"/>
        </w:rPr>
        <w:t>lässt sich diese Variante problemlos nachrüsten.</w:t>
      </w:r>
    </w:p>
    <w:p w14:paraId="5583463A" w14:textId="6DAA5E8C" w:rsidR="00235CC9" w:rsidRPr="00B231FF" w:rsidRDefault="00235CC9" w:rsidP="00B231FF">
      <w:pPr>
        <w:rPr>
          <w:lang w:val="de-DE"/>
        </w:rPr>
      </w:pPr>
    </w:p>
    <w:p w14:paraId="4BB6F8AC" w14:textId="0671C3E4" w:rsidR="00235CC9" w:rsidRPr="00B231FF" w:rsidRDefault="00235CC9" w:rsidP="00235CC9">
      <w:pPr>
        <w:rPr>
          <w:i/>
          <w:lang w:val="de-DE"/>
        </w:rPr>
      </w:pPr>
      <w:r w:rsidRPr="00B231FF">
        <w:rPr>
          <w:i/>
          <w:lang w:val="de-DE"/>
        </w:rPr>
        <w:t xml:space="preserve">Zeichen Fließtext (ohne </w:t>
      </w:r>
      <w:proofErr w:type="spellStart"/>
      <w:r w:rsidRPr="00B231FF">
        <w:rPr>
          <w:i/>
          <w:lang w:val="de-DE"/>
        </w:rPr>
        <w:t>Abbinder</w:t>
      </w:r>
      <w:proofErr w:type="spellEnd"/>
      <w:r w:rsidRPr="00B231FF">
        <w:rPr>
          <w:i/>
          <w:lang w:val="de-DE"/>
        </w:rPr>
        <w:t>, inkl. Leerzeichen): 2.</w:t>
      </w:r>
      <w:r w:rsidR="00B231FF" w:rsidRPr="00B231FF">
        <w:rPr>
          <w:i/>
          <w:lang w:val="de-DE"/>
        </w:rPr>
        <w:t>861</w:t>
      </w:r>
    </w:p>
    <w:p w14:paraId="7D2CE132" w14:textId="77777777" w:rsidR="000B42FE" w:rsidRPr="00B231FF" w:rsidRDefault="000B42FE" w:rsidP="0095179B">
      <w:pPr>
        <w:rPr>
          <w:rFonts w:cs="Arial"/>
          <w:lang w:val="de-DE"/>
        </w:rPr>
      </w:pPr>
    </w:p>
    <w:p w14:paraId="762C63BE" w14:textId="77777777" w:rsidR="005531D7" w:rsidRPr="00B231FF" w:rsidRDefault="005531D7">
      <w:pPr>
        <w:spacing w:line="240" w:lineRule="auto"/>
        <w:rPr>
          <w:b/>
          <w:lang w:val="de-DE"/>
        </w:rPr>
      </w:pPr>
      <w:r w:rsidRPr="00B231FF">
        <w:rPr>
          <w:lang w:val="de-DE"/>
        </w:rPr>
        <w:br w:type="page"/>
      </w:r>
    </w:p>
    <w:p w14:paraId="3DC82A95" w14:textId="7B54902F" w:rsidR="000B42FE" w:rsidRPr="00B231FF" w:rsidRDefault="00E13AE4" w:rsidP="009C43BB">
      <w:pPr>
        <w:pStyle w:val="Zwischen-oderSubhead"/>
      </w:pPr>
      <w:r w:rsidRPr="00B231FF">
        <w:lastRenderedPageBreak/>
        <w:t>Über Elero</w:t>
      </w:r>
    </w:p>
    <w:p w14:paraId="431673DD" w14:textId="7F4F4B8E" w:rsidR="00B019FB" w:rsidRPr="00B231FF" w:rsidRDefault="00416BF2" w:rsidP="009C5907">
      <w:pPr>
        <w:rPr>
          <w:lang w:val="de-DE"/>
        </w:rPr>
      </w:pPr>
      <w:r w:rsidRPr="00B231FF">
        <w:rPr>
          <w:lang w:val="de-DE"/>
        </w:rPr>
        <w:t>E</w:t>
      </w:r>
      <w:r w:rsidR="00B019FB" w:rsidRPr="00B231FF">
        <w:rPr>
          <w:lang w:val="de-DE"/>
        </w:rPr>
        <w:t xml:space="preserve">lero, mit Sitz in </w:t>
      </w:r>
      <w:proofErr w:type="spellStart"/>
      <w:r w:rsidR="00B019FB" w:rsidRPr="00B231FF">
        <w:rPr>
          <w:lang w:val="de-DE"/>
        </w:rPr>
        <w:t>Schlierbach</w:t>
      </w:r>
      <w:proofErr w:type="spellEnd"/>
      <w:r w:rsidR="00B019FB" w:rsidRPr="00B231FF">
        <w:rPr>
          <w:lang w:val="de-DE"/>
        </w:rPr>
        <w:t xml:space="preserve"> bei Stuttgart, ist einer der weltweit größten Hersteller von elektrischen Antrieben und Steuerungen für Rollläden, Sonnenschutzanlagen und Rolltore. Ein zweiter Geschäftsbereich beschäftigt sich mit der Entwicklung und Fertigung von elektrischen Linearantrieben. </w:t>
      </w:r>
      <w:r w:rsidRPr="00B231FF">
        <w:rPr>
          <w:lang w:val="de-DE"/>
        </w:rPr>
        <w:t xml:space="preserve">Das Unternehmen beschäftigt weltweit 430 Mitarbeiter </w:t>
      </w:r>
      <w:r w:rsidR="003C2A10" w:rsidRPr="00B231FF">
        <w:rPr>
          <w:lang w:val="de-DE"/>
        </w:rPr>
        <w:t xml:space="preserve">und </w:t>
      </w:r>
      <w:r w:rsidRPr="00B231FF">
        <w:rPr>
          <w:lang w:val="de-DE"/>
        </w:rPr>
        <w:t xml:space="preserve">hat im Jahr 2016 einen Umsatz von 75 Mio. Euro erzielt. </w:t>
      </w:r>
      <w:r w:rsidR="009C5907" w:rsidRPr="009C5907">
        <w:rPr>
          <w:lang w:val="de-DE"/>
        </w:rPr>
        <w:t>Der Antriebshersteller ist eine hundertprozentige Tochter und eigenständige Premiummarke für Screen-Automatisierungslösungen</w:t>
      </w:r>
      <w:r w:rsidR="009C5907">
        <w:rPr>
          <w:lang w:val="de-DE"/>
        </w:rPr>
        <w:t xml:space="preserve"> </w:t>
      </w:r>
      <w:r w:rsidR="009C5907" w:rsidRPr="009C5907">
        <w:rPr>
          <w:lang w:val="de-DE"/>
        </w:rPr>
        <w:t>in der italienischen Nice Group.</w:t>
      </w:r>
    </w:p>
    <w:p w14:paraId="4F67C80A" w14:textId="77777777" w:rsidR="00416BF2" w:rsidRPr="00B231FF" w:rsidRDefault="00416BF2">
      <w:pPr>
        <w:rPr>
          <w:rFonts w:cs="Arial"/>
          <w:lang w:val="de-DE"/>
        </w:rPr>
      </w:pPr>
    </w:p>
    <w:p w14:paraId="1104939B" w14:textId="77777777" w:rsidR="005531D7" w:rsidRPr="00B231FF" w:rsidRDefault="005531D7" w:rsidP="00416BF2">
      <w:pPr>
        <w:rPr>
          <w:rFonts w:cs="Arial"/>
          <w:b/>
          <w:lang w:val="de-DE"/>
        </w:rPr>
      </w:pPr>
    </w:p>
    <w:p w14:paraId="005E3F5C" w14:textId="77777777" w:rsidR="008A6B47" w:rsidRPr="00B231FF" w:rsidRDefault="00A110FC" w:rsidP="00416BF2">
      <w:pPr>
        <w:rPr>
          <w:rFonts w:cs="Arial"/>
          <w:b/>
          <w:lang w:val="de-DE"/>
        </w:rPr>
      </w:pPr>
      <w:r w:rsidRPr="00B231FF">
        <w:rPr>
          <w:rFonts w:cs="Arial"/>
          <w:b/>
          <w:lang w:val="de-DE"/>
        </w:rPr>
        <w:t>Bildmaterial:</w:t>
      </w:r>
      <w:r w:rsidR="008A6B47" w:rsidRPr="00B231FF">
        <w:rPr>
          <w:rFonts w:cs="Arial"/>
          <w:b/>
          <w:lang w:val="de-DE"/>
        </w:rPr>
        <w:t xml:space="preserve"> </w:t>
      </w:r>
    </w:p>
    <w:p w14:paraId="43421532" w14:textId="77777777" w:rsidR="00B231FF" w:rsidRPr="00B231FF" w:rsidRDefault="00B231FF" w:rsidP="00B231FF">
      <w:pPr>
        <w:rPr>
          <w:lang w:val="de-DE"/>
        </w:rPr>
      </w:pPr>
    </w:p>
    <w:p w14:paraId="5933ED9D" w14:textId="77777777" w:rsidR="00B231FF" w:rsidRPr="00B231FF" w:rsidRDefault="00B231FF" w:rsidP="00B231FF">
      <w:pPr>
        <w:rPr>
          <w:lang w:val="de-DE"/>
        </w:rPr>
      </w:pPr>
      <w:r w:rsidRPr="00B231FF">
        <w:rPr>
          <w:noProof/>
          <w:lang w:val="de-DE" w:eastAsia="de-DE" w:bidi="ar-SA"/>
        </w:rPr>
        <w:drawing>
          <wp:inline distT="0" distB="0" distL="0" distR="0" wp14:anchorId="316A1D5E" wp14:editId="12A2BDC8">
            <wp:extent cx="2520000" cy="1680633"/>
            <wp:effectExtent l="0" t="0" r="0" b="0"/>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2520000" cy="1680633"/>
                    </a:xfrm>
                    <a:prstGeom prst="rect">
                      <a:avLst/>
                    </a:prstGeom>
                  </pic:spPr>
                </pic:pic>
              </a:graphicData>
            </a:graphic>
          </wp:inline>
        </w:drawing>
      </w:r>
    </w:p>
    <w:p w14:paraId="382F80B2" w14:textId="6486D6E0" w:rsidR="00B231FF" w:rsidRPr="00B231FF" w:rsidRDefault="00B231FF" w:rsidP="00B231FF">
      <w:pPr>
        <w:rPr>
          <w:lang w:val="de-DE"/>
        </w:rPr>
      </w:pPr>
      <w:r w:rsidRPr="00B231FF">
        <w:rPr>
          <w:lang w:val="de-DE"/>
        </w:rPr>
        <w:t>Elero präsentier</w:t>
      </w:r>
      <w:r w:rsidR="000D1BDA">
        <w:rPr>
          <w:lang w:val="de-DE"/>
        </w:rPr>
        <w:t>t neue Produkte, die im Notfall</w:t>
      </w:r>
      <w:r w:rsidRPr="00B231FF">
        <w:rPr>
          <w:lang w:val="de-DE"/>
        </w:rPr>
        <w:t xml:space="preserve"> auch bei geschlossenem Sicht- und Sonnenschutz einen zweiten Rettungsweg durch die Terrassentür freigeben. (Foto: elero GmbH)</w:t>
      </w:r>
    </w:p>
    <w:p w14:paraId="1168EC48" w14:textId="77777777" w:rsidR="00B231FF" w:rsidRPr="00B231FF" w:rsidRDefault="00B231FF" w:rsidP="00B231FF">
      <w:pPr>
        <w:rPr>
          <w:lang w:val="de-DE"/>
        </w:rPr>
      </w:pPr>
    </w:p>
    <w:p w14:paraId="013D41CE" w14:textId="77777777" w:rsidR="00B231FF" w:rsidRPr="00B231FF" w:rsidRDefault="00B231FF" w:rsidP="00B231FF">
      <w:pPr>
        <w:rPr>
          <w:lang w:val="de-DE"/>
        </w:rPr>
      </w:pPr>
      <w:bookmarkStart w:id="0" w:name="_GoBack"/>
      <w:r w:rsidRPr="00B231FF">
        <w:rPr>
          <w:noProof/>
          <w:lang w:val="de-DE" w:eastAsia="de-DE" w:bidi="ar-SA"/>
        </w:rPr>
        <w:drawing>
          <wp:inline distT="0" distB="0" distL="0" distR="0" wp14:anchorId="3A3C4300" wp14:editId="3C1DC1D9">
            <wp:extent cx="2520000" cy="1800581"/>
            <wp:effectExtent l="0" t="0" r="0" b="317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lero.de/fileadmin/_processed_/csm_Typ-11-NHK_926c493099.jpg"/>
                    <pic:cNvPicPr>
                      <a:picLocks noChangeAspect="1" noChangeArrowheads="1"/>
                    </pic:cNvPicPr>
                  </pic:nvPicPr>
                  <pic:blipFill>
                    <a:blip r:embed="rId8" cstate="print">
                      <a:extLst>
                        <a:ext uri="{28A0092B-C50C-407E-A947-70E740481C1C}">
                          <a14:useLocalDpi xmlns:a14="http://schemas.microsoft.com/office/drawing/2010/main"/>
                        </a:ext>
                      </a:extLst>
                    </a:blip>
                    <a:stretch>
                      <a:fillRect/>
                    </a:stretch>
                  </pic:blipFill>
                  <pic:spPr bwMode="auto">
                    <a:xfrm>
                      <a:off x="0" y="0"/>
                      <a:ext cx="2520000" cy="1800581"/>
                    </a:xfrm>
                    <a:prstGeom prst="rect">
                      <a:avLst/>
                    </a:prstGeom>
                    <a:noFill/>
                    <a:ln>
                      <a:noFill/>
                    </a:ln>
                  </pic:spPr>
                </pic:pic>
              </a:graphicData>
            </a:graphic>
          </wp:inline>
        </w:drawing>
      </w:r>
      <w:bookmarkEnd w:id="0"/>
    </w:p>
    <w:p w14:paraId="08576EB0" w14:textId="77777777" w:rsidR="00B231FF" w:rsidRDefault="00B231FF" w:rsidP="00B231FF">
      <w:pPr>
        <w:rPr>
          <w:lang w:val="de-DE"/>
        </w:rPr>
      </w:pPr>
      <w:r w:rsidRPr="00B231FF">
        <w:rPr>
          <w:lang w:val="de-DE"/>
        </w:rPr>
        <w:lastRenderedPageBreak/>
        <w:t xml:space="preserve">Der intelligente Antrieb </w:t>
      </w:r>
      <w:proofErr w:type="spellStart"/>
      <w:r w:rsidRPr="00B231FF">
        <w:rPr>
          <w:lang w:val="de-DE"/>
        </w:rPr>
        <w:t>RolTop</w:t>
      </w:r>
      <w:proofErr w:type="spellEnd"/>
      <w:r w:rsidRPr="00B231FF">
        <w:rPr>
          <w:lang w:val="de-DE"/>
        </w:rPr>
        <w:t xml:space="preserve"> D+ NHK muss nach dem Kurbelbetrieb nicht neu eingelernt werden, er erkennt die Endlagen automatisch. </w:t>
      </w:r>
    </w:p>
    <w:p w14:paraId="26121F6E" w14:textId="1D3DFEED" w:rsidR="00B231FF" w:rsidRPr="00B231FF" w:rsidRDefault="00B231FF" w:rsidP="00B231FF">
      <w:pPr>
        <w:rPr>
          <w:lang w:val="de-DE"/>
        </w:rPr>
      </w:pPr>
      <w:r w:rsidRPr="00B231FF">
        <w:rPr>
          <w:lang w:val="de-DE"/>
        </w:rPr>
        <w:t>(Foto: elero GmbH)</w:t>
      </w:r>
    </w:p>
    <w:p w14:paraId="204C7D28" w14:textId="77777777" w:rsidR="00B231FF" w:rsidRPr="00B231FF" w:rsidRDefault="00B231FF" w:rsidP="00B231FF">
      <w:pPr>
        <w:rPr>
          <w:lang w:val="de-DE"/>
        </w:rPr>
      </w:pPr>
    </w:p>
    <w:p w14:paraId="40F9AE1E" w14:textId="7F425BE5" w:rsidR="00177A17" w:rsidRPr="00B231FF" w:rsidRDefault="00177A17" w:rsidP="00416BF2">
      <w:pPr>
        <w:rPr>
          <w:rFonts w:cs="Arial"/>
          <w:lang w:val="de-DE"/>
        </w:rPr>
      </w:pPr>
    </w:p>
    <w:p w14:paraId="77DF040C" w14:textId="77777777" w:rsidR="008A6B47" w:rsidRPr="00B231FF" w:rsidRDefault="008A6B47" w:rsidP="00416BF2">
      <w:pPr>
        <w:rPr>
          <w:rFonts w:cs="Arial"/>
          <w:lang w:val="de-DE"/>
        </w:rPr>
      </w:pPr>
    </w:p>
    <w:p w14:paraId="41AB3480" w14:textId="3A8E8FF0" w:rsidR="008A6B47" w:rsidRPr="00B231FF" w:rsidRDefault="008A6B47" w:rsidP="008A6B47">
      <w:pPr>
        <w:rPr>
          <w:rFonts w:eastAsia="Times New Roman"/>
          <w:b/>
          <w:lang w:val="de-DE"/>
        </w:rPr>
      </w:pPr>
      <w:r w:rsidRPr="00B231FF">
        <w:rPr>
          <w:rFonts w:eastAsia="Times New Roman" w:cs="Arial"/>
          <w:b/>
          <w:color w:val="000000"/>
          <w:shd w:val="clear" w:color="auto" w:fill="FFFFFF"/>
          <w:lang w:val="de-DE"/>
        </w:rPr>
        <w:t>Text und Fotos dieser Pressemitteilung stehen für Sie unter</w:t>
      </w:r>
      <w:r w:rsidRPr="00B231FF">
        <w:rPr>
          <w:rStyle w:val="apple-converted-space"/>
          <w:rFonts w:eastAsia="Times New Roman" w:cs="Arial"/>
          <w:b/>
          <w:color w:val="000000"/>
          <w:shd w:val="clear" w:color="auto" w:fill="FFFFFF"/>
          <w:lang w:val="de-DE"/>
        </w:rPr>
        <w:t> </w:t>
      </w:r>
      <w:r w:rsidRPr="00B231FF">
        <w:rPr>
          <w:rFonts w:eastAsia="Times New Roman" w:cs="Arial"/>
          <w:b/>
          <w:color w:val="000000"/>
          <w:shd w:val="clear" w:color="auto" w:fill="FFFFFF"/>
          <w:lang w:val="de-DE"/>
        </w:rPr>
        <w:t>presseportal.brandrevier.com/elero zum Download bereit.</w:t>
      </w:r>
      <w:r w:rsidRPr="00B231FF">
        <w:rPr>
          <w:rFonts w:eastAsia="Times New Roman" w:cs="Arial"/>
          <w:b/>
          <w:color w:val="000000"/>
          <w:lang w:val="de-DE"/>
        </w:rPr>
        <w:br/>
      </w:r>
    </w:p>
    <w:p w14:paraId="6009DAF4" w14:textId="77777777" w:rsidR="008A6B47" w:rsidRPr="00B231FF" w:rsidRDefault="008A6B47" w:rsidP="00416BF2">
      <w:pPr>
        <w:rPr>
          <w:rFonts w:cs="Arial"/>
          <w:lang w:val="de-DE"/>
        </w:rPr>
      </w:pPr>
    </w:p>
    <w:p w14:paraId="7521B547" w14:textId="77777777" w:rsidR="008A6B47" w:rsidRPr="00B231FF" w:rsidRDefault="008A6B47" w:rsidP="00416BF2">
      <w:pPr>
        <w:rPr>
          <w:rFonts w:cs="Arial"/>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8"/>
        <w:gridCol w:w="4189"/>
      </w:tblGrid>
      <w:tr w:rsidR="008A6B47" w:rsidRPr="00B231FF" w14:paraId="5BF08590" w14:textId="77777777" w:rsidTr="008A6B47">
        <w:tc>
          <w:tcPr>
            <w:tcW w:w="4603" w:type="dxa"/>
          </w:tcPr>
          <w:p w14:paraId="2934618D" w14:textId="77777777" w:rsidR="008A6B47" w:rsidRPr="00B231FF" w:rsidRDefault="008A6B47" w:rsidP="008A6B47">
            <w:pPr>
              <w:rPr>
                <w:rFonts w:cs="Arial"/>
                <w:lang w:val="de-DE"/>
              </w:rPr>
            </w:pPr>
            <w:r w:rsidRPr="00B231FF">
              <w:rPr>
                <w:rFonts w:cs="Arial"/>
                <w:b/>
                <w:lang w:val="de-DE"/>
              </w:rPr>
              <w:t>Kontakt:</w:t>
            </w:r>
            <w:r w:rsidRPr="00B231FF">
              <w:rPr>
                <w:rFonts w:cs="Arial"/>
                <w:lang w:val="de-DE"/>
              </w:rPr>
              <w:t xml:space="preserve"> </w:t>
            </w:r>
            <w:r w:rsidRPr="00B231FF">
              <w:rPr>
                <w:rFonts w:cs="Arial"/>
                <w:lang w:val="de-DE"/>
              </w:rPr>
              <w:br/>
              <w:t xml:space="preserve">Inge Rappold </w:t>
            </w:r>
          </w:p>
          <w:p w14:paraId="598F2255" w14:textId="77777777" w:rsidR="008A6B47" w:rsidRPr="00B231FF" w:rsidRDefault="008A6B47" w:rsidP="008A6B47">
            <w:pPr>
              <w:rPr>
                <w:rFonts w:cs="Arial"/>
                <w:lang w:val="de-DE"/>
              </w:rPr>
            </w:pPr>
            <w:r w:rsidRPr="00B231FF">
              <w:rPr>
                <w:rFonts w:cs="Arial"/>
                <w:lang w:val="de-DE"/>
              </w:rPr>
              <w:t>Tel: +49 7021 9539-100</w:t>
            </w:r>
          </w:p>
          <w:p w14:paraId="6324F4FD" w14:textId="64362F44" w:rsidR="008A6B47" w:rsidRPr="00B231FF" w:rsidRDefault="008A6B47" w:rsidP="008A6B47">
            <w:pPr>
              <w:rPr>
                <w:rFonts w:cs="Arial"/>
                <w:lang w:val="de-DE"/>
              </w:rPr>
            </w:pPr>
            <w:r w:rsidRPr="00B231FF">
              <w:rPr>
                <w:rFonts w:cs="Arial"/>
                <w:lang w:val="de-DE"/>
              </w:rPr>
              <w:t>Mail: inge.rappold@elero.de</w:t>
            </w:r>
          </w:p>
          <w:p w14:paraId="1BD76D26" w14:textId="77777777" w:rsidR="008A6B47" w:rsidRPr="00B231FF" w:rsidRDefault="008A6B47" w:rsidP="008A6B47">
            <w:pPr>
              <w:rPr>
                <w:rFonts w:cs="Arial"/>
                <w:lang w:val="de-DE"/>
              </w:rPr>
            </w:pPr>
            <w:r w:rsidRPr="00B231FF">
              <w:rPr>
                <w:rFonts w:cs="Arial"/>
                <w:lang w:val="de-DE"/>
              </w:rPr>
              <w:t>elero GmbH</w:t>
            </w:r>
          </w:p>
          <w:p w14:paraId="3282F91D" w14:textId="77777777" w:rsidR="008A6B47" w:rsidRPr="00B231FF" w:rsidRDefault="008A6B47" w:rsidP="008A6B47">
            <w:pPr>
              <w:rPr>
                <w:rFonts w:cs="Arial"/>
                <w:lang w:val="de-DE"/>
              </w:rPr>
            </w:pPr>
            <w:proofErr w:type="spellStart"/>
            <w:r w:rsidRPr="00B231FF">
              <w:rPr>
                <w:rFonts w:cs="Arial"/>
                <w:lang w:val="de-DE"/>
              </w:rPr>
              <w:t>Maybachstraße</w:t>
            </w:r>
            <w:proofErr w:type="spellEnd"/>
            <w:r w:rsidRPr="00B231FF">
              <w:rPr>
                <w:rFonts w:cs="Arial"/>
                <w:lang w:val="de-DE"/>
              </w:rPr>
              <w:t xml:space="preserve"> 30</w:t>
            </w:r>
          </w:p>
          <w:p w14:paraId="659B8AC0" w14:textId="77777777" w:rsidR="008A6B47" w:rsidRPr="00B231FF" w:rsidRDefault="008A6B47" w:rsidP="008A6B47">
            <w:pPr>
              <w:rPr>
                <w:rFonts w:cs="Arial"/>
                <w:lang w:val="de-DE"/>
              </w:rPr>
            </w:pPr>
            <w:r w:rsidRPr="00B231FF">
              <w:rPr>
                <w:rFonts w:cs="Arial"/>
                <w:lang w:val="de-DE"/>
              </w:rPr>
              <w:t xml:space="preserve">73278 </w:t>
            </w:r>
            <w:proofErr w:type="spellStart"/>
            <w:r w:rsidRPr="00B231FF">
              <w:rPr>
                <w:rFonts w:cs="Arial"/>
                <w:lang w:val="de-DE"/>
              </w:rPr>
              <w:t>Schlierbach</w:t>
            </w:r>
            <w:proofErr w:type="spellEnd"/>
          </w:p>
          <w:p w14:paraId="1B26D0F4" w14:textId="77777777" w:rsidR="008A6B47" w:rsidRPr="00B231FF" w:rsidRDefault="008A6B47" w:rsidP="00416BF2">
            <w:pPr>
              <w:rPr>
                <w:rFonts w:cs="Arial"/>
                <w:lang w:val="de-DE"/>
              </w:rPr>
            </w:pPr>
          </w:p>
        </w:tc>
        <w:tc>
          <w:tcPr>
            <w:tcW w:w="4603" w:type="dxa"/>
          </w:tcPr>
          <w:p w14:paraId="3B2AD504" w14:textId="326E19B3" w:rsidR="008A6B47" w:rsidRPr="00B231FF" w:rsidRDefault="008A6B47" w:rsidP="008A6B47">
            <w:pPr>
              <w:rPr>
                <w:rFonts w:cs="Arial"/>
                <w:lang w:val="de-DE"/>
              </w:rPr>
            </w:pPr>
            <w:r w:rsidRPr="00B231FF">
              <w:rPr>
                <w:rFonts w:cs="Arial"/>
                <w:b/>
                <w:lang w:val="de-DE"/>
              </w:rPr>
              <w:t>Redaktion:</w:t>
            </w:r>
            <w:r w:rsidRPr="00B231FF">
              <w:rPr>
                <w:rFonts w:cs="Arial"/>
                <w:lang w:val="de-DE"/>
              </w:rPr>
              <w:br/>
            </w:r>
            <w:r w:rsidR="00EE4635" w:rsidRPr="00B231FF">
              <w:rPr>
                <w:rFonts w:cs="Arial"/>
                <w:lang w:val="de-DE"/>
              </w:rPr>
              <w:t>Tobias Nazemi</w:t>
            </w:r>
          </w:p>
          <w:p w14:paraId="753AD304" w14:textId="44DCBD72" w:rsidR="008A6B47" w:rsidRPr="00B231FF" w:rsidRDefault="008A6B47" w:rsidP="00416BF2">
            <w:pPr>
              <w:rPr>
                <w:rFonts w:cs="Arial"/>
                <w:lang w:val="de-DE"/>
              </w:rPr>
            </w:pPr>
            <w:r w:rsidRPr="00B231FF">
              <w:rPr>
                <w:rFonts w:cs="Arial"/>
                <w:lang w:val="de-DE"/>
              </w:rPr>
              <w:t>Tel: +49 201 8742 931</w:t>
            </w:r>
            <w:r w:rsidR="00EE4635" w:rsidRPr="00B231FF">
              <w:rPr>
                <w:rFonts w:cs="Arial"/>
                <w:lang w:val="de-DE"/>
              </w:rPr>
              <w:t>1</w:t>
            </w:r>
          </w:p>
          <w:p w14:paraId="6CBE351D" w14:textId="3B72B760" w:rsidR="008A6B47" w:rsidRPr="00B231FF" w:rsidRDefault="008A6B47" w:rsidP="008A6B47">
            <w:pPr>
              <w:rPr>
                <w:rFonts w:cs="Arial"/>
                <w:lang w:val="de-DE"/>
              </w:rPr>
            </w:pPr>
            <w:r w:rsidRPr="00B231FF">
              <w:rPr>
                <w:rFonts w:cs="Arial"/>
                <w:lang w:val="de-DE"/>
              </w:rPr>
              <w:t xml:space="preserve">Mail: </w:t>
            </w:r>
            <w:r w:rsidR="00EE4635" w:rsidRPr="00B231FF">
              <w:rPr>
                <w:rFonts w:cs="Arial"/>
                <w:lang w:val="de-DE"/>
              </w:rPr>
              <w:t>nazemi@brandrevier.com</w:t>
            </w:r>
          </w:p>
          <w:p w14:paraId="580892B1" w14:textId="77777777" w:rsidR="008A6B47" w:rsidRPr="00B231FF" w:rsidRDefault="008A6B47" w:rsidP="008A6B47">
            <w:pPr>
              <w:rPr>
                <w:rFonts w:cs="Arial"/>
                <w:lang w:val="de-DE"/>
              </w:rPr>
            </w:pPr>
            <w:r w:rsidRPr="00B231FF">
              <w:rPr>
                <w:rFonts w:cs="Arial"/>
                <w:lang w:val="de-DE"/>
              </w:rPr>
              <w:t>Brandrevier GmbH</w:t>
            </w:r>
            <w:r w:rsidRPr="00B231FF">
              <w:rPr>
                <w:rFonts w:cs="Arial"/>
                <w:lang w:val="de-DE"/>
              </w:rPr>
              <w:br/>
            </w:r>
            <w:proofErr w:type="spellStart"/>
            <w:r w:rsidRPr="00B231FF">
              <w:rPr>
                <w:rFonts w:cs="Arial"/>
                <w:lang w:val="de-DE"/>
              </w:rPr>
              <w:t>Gemarkenstr</w:t>
            </w:r>
            <w:proofErr w:type="spellEnd"/>
            <w:r w:rsidRPr="00B231FF">
              <w:rPr>
                <w:rFonts w:cs="Arial"/>
                <w:lang w:val="de-DE"/>
              </w:rPr>
              <w:t>. 138a</w:t>
            </w:r>
            <w:r w:rsidRPr="00B231FF">
              <w:rPr>
                <w:rFonts w:cs="Arial"/>
                <w:lang w:val="de-DE"/>
              </w:rPr>
              <w:br/>
              <w:t>45147 Essen</w:t>
            </w:r>
          </w:p>
        </w:tc>
      </w:tr>
    </w:tbl>
    <w:p w14:paraId="57921884" w14:textId="77777777" w:rsidR="008A6B47" w:rsidRPr="00B231FF" w:rsidRDefault="008A6B47" w:rsidP="00416BF2">
      <w:pPr>
        <w:rPr>
          <w:rFonts w:cs="Arial"/>
          <w:lang w:val="de-DE"/>
        </w:rPr>
      </w:pPr>
    </w:p>
    <w:sectPr w:rsidR="008A6B47" w:rsidRPr="00B231FF" w:rsidSect="00CD478B">
      <w:headerReference w:type="default" r:id="rId9"/>
      <w:pgSz w:w="11900" w:h="16840"/>
      <w:pgMar w:top="2268" w:right="2402"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C0197" w14:textId="77777777" w:rsidR="00EA7C4F" w:rsidRDefault="00EA7C4F" w:rsidP="006233F8">
      <w:pPr>
        <w:spacing w:line="240" w:lineRule="auto"/>
      </w:pPr>
      <w:r>
        <w:separator/>
      </w:r>
    </w:p>
  </w:endnote>
  <w:endnote w:type="continuationSeparator" w:id="0">
    <w:p w14:paraId="7547940C" w14:textId="77777777" w:rsidR="00EA7C4F" w:rsidRDefault="00EA7C4F" w:rsidP="006233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auto"/>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altName w:val="Times New Roman"/>
    <w:panose1 w:val="020B0600040502020204"/>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00890" w14:textId="77777777" w:rsidR="00EA7C4F" w:rsidRDefault="00EA7C4F" w:rsidP="006233F8">
      <w:pPr>
        <w:spacing w:line="240" w:lineRule="auto"/>
      </w:pPr>
      <w:r>
        <w:separator/>
      </w:r>
    </w:p>
  </w:footnote>
  <w:footnote w:type="continuationSeparator" w:id="0">
    <w:p w14:paraId="402EA566" w14:textId="77777777" w:rsidR="00EA7C4F" w:rsidRDefault="00EA7C4F" w:rsidP="006233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D62DB" w14:textId="19C9739A" w:rsidR="00B231FF" w:rsidRDefault="00B231FF">
    <w:pPr>
      <w:pStyle w:val="Kopfzeile"/>
    </w:pPr>
    <w:r>
      <w:rPr>
        <w:noProof/>
        <w:lang w:val="de-DE" w:eastAsia="de-DE" w:bidi="ar-SA"/>
      </w:rPr>
      <w:drawing>
        <wp:anchor distT="0" distB="0" distL="114300" distR="114300" simplePos="0" relativeHeight="251659264" behindDoc="1" locked="0" layoutInCell="1" allowOverlap="1" wp14:anchorId="78AE964B" wp14:editId="7A98A7D7">
          <wp:simplePos x="0" y="0"/>
          <wp:positionH relativeFrom="column">
            <wp:posOffset>5758180</wp:posOffset>
          </wp:positionH>
          <wp:positionV relativeFrom="paragraph">
            <wp:posOffset>-247650</wp:posOffset>
          </wp:positionV>
          <wp:extent cx="666115" cy="3067050"/>
          <wp:effectExtent l="0" t="0" r="0" b="635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l="-29987" t="-2235" r="-18903"/>
                  <a:stretch>
                    <a:fillRect/>
                  </a:stretch>
                </pic:blipFill>
                <pic:spPr bwMode="auto">
                  <a:xfrm>
                    <a:off x="0" y="0"/>
                    <a:ext cx="666115" cy="306705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68"/>
  <w:proofState w:spelling="clean"/>
  <w:doNotTrackMov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179B"/>
    <w:rsid w:val="000020EE"/>
    <w:rsid w:val="000058F7"/>
    <w:rsid w:val="000227E8"/>
    <w:rsid w:val="00026D1E"/>
    <w:rsid w:val="00031E0F"/>
    <w:rsid w:val="000B42FE"/>
    <w:rsid w:val="000B7440"/>
    <w:rsid w:val="000D1BDA"/>
    <w:rsid w:val="00127C72"/>
    <w:rsid w:val="001476EB"/>
    <w:rsid w:val="00157CB8"/>
    <w:rsid w:val="00177A17"/>
    <w:rsid w:val="001875F7"/>
    <w:rsid w:val="00197AF6"/>
    <w:rsid w:val="001A0362"/>
    <w:rsid w:val="001A5B2F"/>
    <w:rsid w:val="001D4345"/>
    <w:rsid w:val="001E038D"/>
    <w:rsid w:val="00201CA4"/>
    <w:rsid w:val="00222063"/>
    <w:rsid w:val="00235CC9"/>
    <w:rsid w:val="00267D31"/>
    <w:rsid w:val="0028233A"/>
    <w:rsid w:val="002842E4"/>
    <w:rsid w:val="00296B5C"/>
    <w:rsid w:val="002A1BD3"/>
    <w:rsid w:val="002D17E7"/>
    <w:rsid w:val="002D23D0"/>
    <w:rsid w:val="00332003"/>
    <w:rsid w:val="00392A3B"/>
    <w:rsid w:val="003B1F63"/>
    <w:rsid w:val="003C2A10"/>
    <w:rsid w:val="00416BF2"/>
    <w:rsid w:val="00442E50"/>
    <w:rsid w:val="004C5951"/>
    <w:rsid w:val="004D6506"/>
    <w:rsid w:val="00501EFA"/>
    <w:rsid w:val="00504064"/>
    <w:rsid w:val="005531D7"/>
    <w:rsid w:val="00553321"/>
    <w:rsid w:val="00593216"/>
    <w:rsid w:val="005A3488"/>
    <w:rsid w:val="005B72F9"/>
    <w:rsid w:val="005F35AE"/>
    <w:rsid w:val="0060058E"/>
    <w:rsid w:val="006233F8"/>
    <w:rsid w:val="00635387"/>
    <w:rsid w:val="00655996"/>
    <w:rsid w:val="00687F63"/>
    <w:rsid w:val="0074471A"/>
    <w:rsid w:val="007A4EFF"/>
    <w:rsid w:val="007C0EEE"/>
    <w:rsid w:val="008A6B47"/>
    <w:rsid w:val="008D0DAA"/>
    <w:rsid w:val="008E7608"/>
    <w:rsid w:val="008E7852"/>
    <w:rsid w:val="0090625D"/>
    <w:rsid w:val="0095179B"/>
    <w:rsid w:val="0095453A"/>
    <w:rsid w:val="009949BD"/>
    <w:rsid w:val="009A3894"/>
    <w:rsid w:val="009A6302"/>
    <w:rsid w:val="009C43BB"/>
    <w:rsid w:val="009C5907"/>
    <w:rsid w:val="009E2C56"/>
    <w:rsid w:val="009F0228"/>
    <w:rsid w:val="00A110FC"/>
    <w:rsid w:val="00A67A03"/>
    <w:rsid w:val="00A917DA"/>
    <w:rsid w:val="00A9616C"/>
    <w:rsid w:val="00AA78BB"/>
    <w:rsid w:val="00B019FB"/>
    <w:rsid w:val="00B1555A"/>
    <w:rsid w:val="00B231FF"/>
    <w:rsid w:val="00B35328"/>
    <w:rsid w:val="00BD2F2F"/>
    <w:rsid w:val="00BF7175"/>
    <w:rsid w:val="00C10F8A"/>
    <w:rsid w:val="00C238CC"/>
    <w:rsid w:val="00C37C7F"/>
    <w:rsid w:val="00C40535"/>
    <w:rsid w:val="00C51520"/>
    <w:rsid w:val="00C5393D"/>
    <w:rsid w:val="00C80446"/>
    <w:rsid w:val="00CB2C13"/>
    <w:rsid w:val="00CD478B"/>
    <w:rsid w:val="00CE55D1"/>
    <w:rsid w:val="00D27232"/>
    <w:rsid w:val="00D65A12"/>
    <w:rsid w:val="00DF6ACD"/>
    <w:rsid w:val="00E13AE4"/>
    <w:rsid w:val="00E26D9D"/>
    <w:rsid w:val="00E63763"/>
    <w:rsid w:val="00E73BCD"/>
    <w:rsid w:val="00E757A9"/>
    <w:rsid w:val="00EA08C0"/>
    <w:rsid w:val="00EA7C4F"/>
    <w:rsid w:val="00EE4635"/>
    <w:rsid w:val="00EE7820"/>
    <w:rsid w:val="00EF7874"/>
    <w:rsid w:val="00F06E0B"/>
    <w:rsid w:val="00F963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D33837"/>
  <w14:defaultImageDpi w14:val="300"/>
  <w15:docId w15:val="{F01D92FA-4C48-6040-8CD5-7D15EFE2D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C43BB"/>
    <w:pPr>
      <w:spacing w:line="360" w:lineRule="auto"/>
    </w:pPr>
    <w:rPr>
      <w:rFonts w:ascii="Arial" w:eastAsia="Calibri" w:hAnsi="Arial" w:cs="Times New Roman"/>
      <w:lang w:val="en-US" w:eastAsia="en-US" w:bidi="en-US"/>
    </w:rPr>
  </w:style>
  <w:style w:type="paragraph" w:styleId="berschrift1">
    <w:name w:val="heading 1"/>
    <w:basedOn w:val="Standard"/>
    <w:next w:val="Standard"/>
    <w:link w:val="berschrift1Zchn"/>
    <w:uiPriority w:val="9"/>
    <w:qFormat/>
    <w:rsid w:val="009C43BB"/>
    <w:pPr>
      <w:keepNext/>
      <w:keepLines/>
      <w:spacing w:before="480"/>
      <w:outlineLvl w:val="0"/>
    </w:pPr>
    <w:rPr>
      <w:rFonts w:eastAsiaTheme="majorEastAsia" w:cstheme="majorBidi"/>
      <w:b/>
      <w:bCs/>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5179B"/>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95179B"/>
    <w:rPr>
      <w:rFonts w:ascii="Lucida Grande" w:eastAsia="Calibri" w:hAnsi="Lucida Grande" w:cs="Lucida Grande"/>
      <w:sz w:val="18"/>
      <w:szCs w:val="18"/>
      <w:lang w:val="en-US" w:eastAsia="en-US" w:bidi="en-US"/>
    </w:rPr>
  </w:style>
  <w:style w:type="character" w:styleId="Hyperlink">
    <w:name w:val="Hyperlink"/>
    <w:basedOn w:val="Absatz-Standardschriftart"/>
    <w:uiPriority w:val="99"/>
    <w:unhideWhenUsed/>
    <w:rsid w:val="008A6B47"/>
    <w:rPr>
      <w:color w:val="0000FF" w:themeColor="hyperlink"/>
      <w:u w:val="single"/>
    </w:rPr>
  </w:style>
  <w:style w:type="table" w:styleId="Tabellenraster">
    <w:name w:val="Table Grid"/>
    <w:basedOn w:val="NormaleTabelle"/>
    <w:uiPriority w:val="59"/>
    <w:rsid w:val="008A6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bsatz-Standardschriftart"/>
    <w:rsid w:val="008A6B47"/>
  </w:style>
  <w:style w:type="character" w:styleId="BesuchterLink">
    <w:name w:val="FollowedHyperlink"/>
    <w:basedOn w:val="Absatz-Standardschriftart"/>
    <w:uiPriority w:val="99"/>
    <w:semiHidden/>
    <w:unhideWhenUsed/>
    <w:rsid w:val="00EE4635"/>
    <w:rPr>
      <w:color w:val="800080" w:themeColor="followedHyperlink"/>
      <w:u w:val="single"/>
    </w:rPr>
  </w:style>
  <w:style w:type="paragraph" w:styleId="Kopfzeile">
    <w:name w:val="header"/>
    <w:basedOn w:val="Standard"/>
    <w:link w:val="KopfzeileZchn"/>
    <w:uiPriority w:val="99"/>
    <w:unhideWhenUsed/>
    <w:rsid w:val="006233F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233F8"/>
    <w:rPr>
      <w:rFonts w:ascii="Arial" w:eastAsia="Calibri" w:hAnsi="Arial" w:cs="Times New Roman"/>
      <w:lang w:val="en-US" w:eastAsia="en-US" w:bidi="en-US"/>
    </w:rPr>
  </w:style>
  <w:style w:type="paragraph" w:styleId="Fuzeile">
    <w:name w:val="footer"/>
    <w:basedOn w:val="Standard"/>
    <w:link w:val="FuzeileZchn"/>
    <w:uiPriority w:val="99"/>
    <w:unhideWhenUsed/>
    <w:rsid w:val="006233F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233F8"/>
    <w:rPr>
      <w:rFonts w:ascii="Arial" w:eastAsia="Calibri" w:hAnsi="Arial" w:cs="Times New Roman"/>
      <w:lang w:val="en-US" w:eastAsia="en-US" w:bidi="en-US"/>
    </w:rPr>
  </w:style>
  <w:style w:type="character" w:customStyle="1" w:styleId="berschrift1Zchn">
    <w:name w:val="Überschrift 1 Zchn"/>
    <w:basedOn w:val="Absatz-Standardschriftart"/>
    <w:link w:val="berschrift1"/>
    <w:uiPriority w:val="9"/>
    <w:rsid w:val="009C43BB"/>
    <w:rPr>
      <w:rFonts w:ascii="Arial" w:eastAsiaTheme="majorEastAsia" w:hAnsi="Arial" w:cstheme="majorBidi"/>
      <w:b/>
      <w:bCs/>
      <w:sz w:val="32"/>
      <w:szCs w:val="32"/>
      <w:lang w:val="en-US" w:eastAsia="en-US" w:bidi="en-US"/>
    </w:rPr>
  </w:style>
  <w:style w:type="paragraph" w:customStyle="1" w:styleId="Zwischen-oderSubhead">
    <w:name w:val="Zwischen- oder Subhead"/>
    <w:basedOn w:val="Standard"/>
    <w:next w:val="Standard"/>
    <w:qFormat/>
    <w:rsid w:val="009C43BB"/>
    <w:rPr>
      <w:b/>
      <w:lang w:val="de-DE"/>
    </w:rPr>
  </w:style>
  <w:style w:type="paragraph" w:styleId="Unterschrift">
    <w:name w:val="Signature"/>
    <w:basedOn w:val="Standard"/>
    <w:link w:val="UnterschriftZchn"/>
    <w:uiPriority w:val="99"/>
    <w:unhideWhenUsed/>
    <w:rsid w:val="009C43BB"/>
    <w:pPr>
      <w:ind w:left="4253"/>
    </w:pPr>
    <w:rPr>
      <w:sz w:val="32"/>
    </w:rPr>
  </w:style>
  <w:style w:type="character" w:customStyle="1" w:styleId="UnterschriftZchn">
    <w:name w:val="Unterschrift Zchn"/>
    <w:basedOn w:val="Absatz-Standardschriftart"/>
    <w:link w:val="Unterschrift"/>
    <w:uiPriority w:val="99"/>
    <w:rsid w:val="009C43BB"/>
    <w:rPr>
      <w:rFonts w:ascii="Arial" w:eastAsia="Calibri" w:hAnsi="Arial" w:cs="Times New Roman"/>
      <w:sz w:val="3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811691">
      <w:bodyDiv w:val="1"/>
      <w:marLeft w:val="0"/>
      <w:marRight w:val="0"/>
      <w:marTop w:val="0"/>
      <w:marBottom w:val="0"/>
      <w:divBdr>
        <w:top w:val="none" w:sz="0" w:space="0" w:color="auto"/>
        <w:left w:val="none" w:sz="0" w:space="0" w:color="auto"/>
        <w:bottom w:val="none" w:sz="0" w:space="0" w:color="auto"/>
        <w:right w:val="none" w:sz="0" w:space="0" w:color="auto"/>
      </w:divBdr>
    </w:div>
    <w:div w:id="811554328">
      <w:bodyDiv w:val="1"/>
      <w:marLeft w:val="0"/>
      <w:marRight w:val="0"/>
      <w:marTop w:val="0"/>
      <w:marBottom w:val="0"/>
      <w:divBdr>
        <w:top w:val="none" w:sz="0" w:space="0" w:color="auto"/>
        <w:left w:val="none" w:sz="0" w:space="0" w:color="auto"/>
        <w:bottom w:val="none" w:sz="0" w:space="0" w:color="auto"/>
        <w:right w:val="none" w:sz="0" w:space="0" w:color="auto"/>
      </w:divBdr>
    </w:div>
    <w:div w:id="893008736">
      <w:bodyDiv w:val="1"/>
      <w:marLeft w:val="0"/>
      <w:marRight w:val="0"/>
      <w:marTop w:val="0"/>
      <w:marBottom w:val="0"/>
      <w:divBdr>
        <w:top w:val="none" w:sz="0" w:space="0" w:color="auto"/>
        <w:left w:val="none" w:sz="0" w:space="0" w:color="auto"/>
        <w:bottom w:val="none" w:sz="0" w:space="0" w:color="auto"/>
        <w:right w:val="none" w:sz="0" w:space="0" w:color="auto"/>
      </w:divBdr>
      <w:divsChild>
        <w:div w:id="892886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1360873">
              <w:marLeft w:val="0"/>
              <w:marRight w:val="0"/>
              <w:marTop w:val="0"/>
              <w:marBottom w:val="0"/>
              <w:divBdr>
                <w:top w:val="none" w:sz="0" w:space="0" w:color="auto"/>
                <w:left w:val="none" w:sz="0" w:space="0" w:color="auto"/>
                <w:bottom w:val="none" w:sz="0" w:space="0" w:color="auto"/>
                <w:right w:val="none" w:sz="0" w:space="0" w:color="auto"/>
              </w:divBdr>
              <w:divsChild>
                <w:div w:id="1552769948">
                  <w:marLeft w:val="0"/>
                  <w:marRight w:val="0"/>
                  <w:marTop w:val="0"/>
                  <w:marBottom w:val="0"/>
                  <w:divBdr>
                    <w:top w:val="none" w:sz="0" w:space="0" w:color="auto"/>
                    <w:left w:val="none" w:sz="0" w:space="0" w:color="auto"/>
                    <w:bottom w:val="none" w:sz="0" w:space="0" w:color="auto"/>
                    <w:right w:val="none" w:sz="0" w:space="0" w:color="auto"/>
                  </w:divBdr>
                </w:div>
                <w:div w:id="2748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67021">
      <w:bodyDiv w:val="1"/>
      <w:marLeft w:val="0"/>
      <w:marRight w:val="0"/>
      <w:marTop w:val="0"/>
      <w:marBottom w:val="0"/>
      <w:divBdr>
        <w:top w:val="none" w:sz="0" w:space="0" w:color="auto"/>
        <w:left w:val="none" w:sz="0" w:space="0" w:color="auto"/>
        <w:bottom w:val="none" w:sz="0" w:space="0" w:color="auto"/>
        <w:right w:val="none" w:sz="0" w:space="0" w:color="auto"/>
      </w:divBdr>
      <w:divsChild>
        <w:div w:id="174852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04783">
              <w:marLeft w:val="0"/>
              <w:marRight w:val="0"/>
              <w:marTop w:val="0"/>
              <w:marBottom w:val="0"/>
              <w:divBdr>
                <w:top w:val="none" w:sz="0" w:space="0" w:color="auto"/>
                <w:left w:val="none" w:sz="0" w:space="0" w:color="auto"/>
                <w:bottom w:val="none" w:sz="0" w:space="0" w:color="auto"/>
                <w:right w:val="none" w:sz="0" w:space="0" w:color="auto"/>
              </w:divBdr>
              <w:divsChild>
                <w:div w:id="356588374">
                  <w:marLeft w:val="0"/>
                  <w:marRight w:val="0"/>
                  <w:marTop w:val="0"/>
                  <w:marBottom w:val="0"/>
                  <w:divBdr>
                    <w:top w:val="none" w:sz="0" w:space="0" w:color="auto"/>
                    <w:left w:val="none" w:sz="0" w:space="0" w:color="auto"/>
                    <w:bottom w:val="none" w:sz="0" w:space="0" w:color="auto"/>
                    <w:right w:val="none" w:sz="0" w:space="0" w:color="auto"/>
                  </w:divBdr>
                </w:div>
                <w:div w:id="1232807161">
                  <w:marLeft w:val="0"/>
                  <w:marRight w:val="0"/>
                  <w:marTop w:val="0"/>
                  <w:marBottom w:val="0"/>
                  <w:divBdr>
                    <w:top w:val="none" w:sz="0" w:space="0" w:color="auto"/>
                    <w:left w:val="none" w:sz="0" w:space="0" w:color="auto"/>
                    <w:bottom w:val="none" w:sz="0" w:space="0" w:color="auto"/>
                    <w:right w:val="none" w:sz="0" w:space="0" w:color="auto"/>
                  </w:divBdr>
                </w:div>
                <w:div w:id="109981812">
                  <w:marLeft w:val="0"/>
                  <w:marRight w:val="0"/>
                  <w:marTop w:val="0"/>
                  <w:marBottom w:val="0"/>
                  <w:divBdr>
                    <w:top w:val="none" w:sz="0" w:space="0" w:color="auto"/>
                    <w:left w:val="none" w:sz="0" w:space="0" w:color="auto"/>
                    <w:bottom w:val="none" w:sz="0" w:space="0" w:color="auto"/>
                    <w:right w:val="none" w:sz="0" w:space="0" w:color="auto"/>
                  </w:divBdr>
                </w:div>
                <w:div w:id="1319924681">
                  <w:marLeft w:val="0"/>
                  <w:marRight w:val="0"/>
                  <w:marTop w:val="0"/>
                  <w:marBottom w:val="0"/>
                  <w:divBdr>
                    <w:top w:val="none" w:sz="0" w:space="0" w:color="auto"/>
                    <w:left w:val="none" w:sz="0" w:space="0" w:color="auto"/>
                    <w:bottom w:val="single" w:sz="8" w:space="1" w:color="auto"/>
                    <w:right w:val="none" w:sz="0" w:space="0" w:color="auto"/>
                  </w:divBdr>
                  <w:divsChild>
                    <w:div w:id="198365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850099">
      <w:bodyDiv w:val="1"/>
      <w:marLeft w:val="0"/>
      <w:marRight w:val="0"/>
      <w:marTop w:val="0"/>
      <w:marBottom w:val="0"/>
      <w:divBdr>
        <w:top w:val="none" w:sz="0" w:space="0" w:color="auto"/>
        <w:left w:val="none" w:sz="0" w:space="0" w:color="auto"/>
        <w:bottom w:val="none" w:sz="0" w:space="0" w:color="auto"/>
        <w:right w:val="none" w:sz="0" w:space="0" w:color="auto"/>
      </w:divBdr>
      <w:divsChild>
        <w:div w:id="721291327">
          <w:marLeft w:val="0"/>
          <w:marRight w:val="0"/>
          <w:marTop w:val="0"/>
          <w:marBottom w:val="450"/>
          <w:divBdr>
            <w:top w:val="none" w:sz="0" w:space="0" w:color="auto"/>
            <w:left w:val="none" w:sz="0" w:space="0" w:color="auto"/>
            <w:bottom w:val="none" w:sz="0" w:space="0" w:color="auto"/>
            <w:right w:val="none" w:sz="0" w:space="0" w:color="auto"/>
          </w:divBdr>
        </w:div>
      </w:divsChild>
    </w:div>
    <w:div w:id="2011712627">
      <w:bodyDiv w:val="1"/>
      <w:marLeft w:val="0"/>
      <w:marRight w:val="0"/>
      <w:marTop w:val="0"/>
      <w:marBottom w:val="0"/>
      <w:divBdr>
        <w:top w:val="none" w:sz="0" w:space="0" w:color="auto"/>
        <w:left w:val="none" w:sz="0" w:space="0" w:color="auto"/>
        <w:bottom w:val="none" w:sz="0" w:space="0" w:color="auto"/>
        <w:right w:val="none" w:sz="0" w:space="0" w:color="auto"/>
      </w:divBdr>
    </w:div>
    <w:div w:id="21473852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0D8CB-157F-D64A-A6D0-46888807C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601</Words>
  <Characters>3788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Brandrevier GmbH</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Nazemi</dc:creator>
  <cp:keywords/>
  <dc:description/>
  <cp:lastModifiedBy>Oliver Koschmieder</cp:lastModifiedBy>
  <cp:revision>7</cp:revision>
  <cp:lastPrinted>2018-02-22T15:01:00Z</cp:lastPrinted>
  <dcterms:created xsi:type="dcterms:W3CDTF">2018-02-22T15:43:00Z</dcterms:created>
  <dcterms:modified xsi:type="dcterms:W3CDTF">2018-02-23T13:28:00Z</dcterms:modified>
</cp:coreProperties>
</file>