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CE2" w:rsidRPr="004934B8" w:rsidRDefault="00D97CE2" w:rsidP="00D97CE2">
      <w:pPr>
        <w:spacing w:line="360" w:lineRule="auto"/>
        <w:jc w:val="both"/>
        <w:rPr>
          <w:rFonts w:ascii="ITC Officina Sans Book" w:hAnsi="ITC Officina Sans Book"/>
          <w:b/>
        </w:rPr>
      </w:pPr>
      <w:bookmarkStart w:id="0" w:name="_GoBack"/>
      <w:bookmarkEnd w:id="0"/>
      <w:proofErr w:type="spellStart"/>
      <w:r>
        <w:rPr>
          <w:rFonts w:ascii="ITC Officina Sans Book" w:hAnsi="ITC Officina Sans Book"/>
          <w:b/>
        </w:rPr>
        <w:t>elero</w:t>
      </w:r>
      <w:proofErr w:type="spellEnd"/>
    </w:p>
    <w:p w:rsidR="00D97CE2" w:rsidRPr="004934B8" w:rsidRDefault="00D97CE2" w:rsidP="00D97CE2">
      <w:pPr>
        <w:spacing w:line="360" w:lineRule="auto"/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  <w:b/>
        </w:rPr>
        <w:t>Kurz</w:t>
      </w:r>
      <w:r w:rsidRPr="004934B8">
        <w:rPr>
          <w:rFonts w:ascii="ITC Officina Sans Book" w:hAnsi="ITC Officina Sans Book"/>
          <w:b/>
        </w:rPr>
        <w:t>version</w:t>
      </w:r>
      <w:r>
        <w:rPr>
          <w:rFonts w:ascii="ITC Officina Sans Book" w:hAnsi="ITC Officina Sans Book"/>
          <w:b/>
        </w:rPr>
        <w:t xml:space="preserve">: </w:t>
      </w:r>
      <w:r w:rsidR="00C346C7">
        <w:rPr>
          <w:rFonts w:ascii="ITC Officina Sans Book" w:hAnsi="ITC Officina Sans Book"/>
        </w:rPr>
        <w:t>798</w:t>
      </w:r>
      <w:r w:rsidRPr="00760746">
        <w:rPr>
          <w:rFonts w:ascii="ITC Officina Sans Book" w:hAnsi="ITC Officina Sans Book"/>
        </w:rPr>
        <w:t xml:space="preserve"> (</w:t>
      </w:r>
      <w:r w:rsidRPr="004934B8">
        <w:rPr>
          <w:rFonts w:ascii="ITC Officina Sans Book" w:hAnsi="ITC Officina Sans Book"/>
        </w:rPr>
        <w:t>inkl. Leerzeichen)</w:t>
      </w:r>
    </w:p>
    <w:p w:rsidR="00D97CE2" w:rsidRPr="004934B8" w:rsidRDefault="00D97CE2" w:rsidP="00D97CE2">
      <w:pPr>
        <w:spacing w:line="360" w:lineRule="auto"/>
        <w:jc w:val="both"/>
        <w:rPr>
          <w:rFonts w:ascii="ITC Officina Sans Book" w:hAnsi="ITC Officina Sans Book"/>
        </w:rPr>
      </w:pPr>
    </w:p>
    <w:p w:rsidR="00D97CE2" w:rsidRDefault="00D97CE2" w:rsidP="00D97CE2">
      <w:pPr>
        <w:spacing w:line="360" w:lineRule="auto"/>
        <w:jc w:val="both"/>
        <w:rPr>
          <w:rFonts w:ascii="ITC Officina Sans Book" w:hAnsi="ITC Officina Sans Book"/>
          <w:b/>
          <w:sz w:val="28"/>
          <w:szCs w:val="28"/>
        </w:rPr>
      </w:pPr>
      <w:r>
        <w:rPr>
          <w:rFonts w:ascii="ITC Officina Sans Book" w:hAnsi="ITC Officina Sans Book"/>
          <w:b/>
          <w:sz w:val="28"/>
          <w:szCs w:val="28"/>
        </w:rPr>
        <w:t>Mehr Wohnkomfort? Aber sicher!</w:t>
      </w:r>
    </w:p>
    <w:p w:rsidR="00D97CE2" w:rsidRDefault="00D97CE2" w:rsidP="00D97CE2">
      <w:pPr>
        <w:spacing w:line="360" w:lineRule="auto"/>
        <w:jc w:val="both"/>
        <w:rPr>
          <w:rFonts w:ascii="ITC Officina Sans Book" w:hAnsi="ITC Officina Sans Book"/>
          <w:b/>
        </w:rPr>
      </w:pPr>
      <w:r>
        <w:rPr>
          <w:rFonts w:ascii="ITC Officina Sans Book" w:hAnsi="ITC Officina Sans Book"/>
          <w:b/>
        </w:rPr>
        <w:t xml:space="preserve">Dank Rollladenautomatisierung von </w:t>
      </w:r>
      <w:r w:rsidRPr="00176360">
        <w:rPr>
          <w:rFonts w:ascii="ITC Officina Sans Book" w:hAnsi="ITC Officina Sans Book"/>
          <w:b/>
        </w:rPr>
        <w:t>Einbruchschutz</w:t>
      </w:r>
      <w:r>
        <w:rPr>
          <w:rFonts w:ascii="ITC Officina Sans Book" w:hAnsi="ITC Officina Sans Book"/>
          <w:b/>
        </w:rPr>
        <w:t xml:space="preserve"> und </w:t>
      </w:r>
      <w:r w:rsidRPr="00176360">
        <w:rPr>
          <w:rFonts w:ascii="ITC Officina Sans Book" w:hAnsi="ITC Officina Sans Book"/>
          <w:b/>
        </w:rPr>
        <w:t>Energieeinsparung</w:t>
      </w:r>
      <w:r>
        <w:rPr>
          <w:rFonts w:ascii="ITC Officina Sans Book" w:hAnsi="ITC Officina Sans Book"/>
          <w:b/>
        </w:rPr>
        <w:t xml:space="preserve"> profitieren</w:t>
      </w:r>
    </w:p>
    <w:p w:rsidR="00D97CE2" w:rsidRDefault="00D97CE2" w:rsidP="00D97CE2">
      <w:pPr>
        <w:spacing w:line="360" w:lineRule="auto"/>
        <w:jc w:val="both"/>
      </w:pPr>
    </w:p>
    <w:p w:rsidR="00D97CE2" w:rsidRDefault="00D97CE2" w:rsidP="00D97CE2">
      <w:pPr>
        <w:spacing w:line="360" w:lineRule="auto"/>
        <w:jc w:val="both"/>
        <w:rPr>
          <w:rFonts w:ascii="ITC Officina Sans Book" w:hAnsi="ITC Officina Sans Book"/>
        </w:rPr>
      </w:pPr>
      <w:r w:rsidRPr="00E768BA">
        <w:rPr>
          <w:rFonts w:ascii="ITC Officina Sans Book" w:hAnsi="ITC Officina Sans Book"/>
        </w:rPr>
        <w:t>(</w:t>
      </w:r>
      <w:proofErr w:type="spellStart"/>
      <w:r w:rsidRPr="00E768BA">
        <w:rPr>
          <w:rFonts w:ascii="ITC Officina Sans Book" w:hAnsi="ITC Officina Sans Book"/>
        </w:rPr>
        <w:t>epr</w:t>
      </w:r>
      <w:proofErr w:type="spellEnd"/>
      <w:r w:rsidRPr="00E768BA">
        <w:rPr>
          <w:rFonts w:ascii="ITC Officina Sans Book" w:hAnsi="ITC Officina Sans Book"/>
        </w:rPr>
        <w:t xml:space="preserve">) </w:t>
      </w:r>
      <w:r w:rsidRPr="00A40ABB">
        <w:rPr>
          <w:rFonts w:ascii="ITC Officina Sans Book" w:hAnsi="ITC Officina Sans Book"/>
        </w:rPr>
        <w:t>Automatische Rollläden erweisen sich als wichtiger Bestandteil</w:t>
      </w:r>
      <w:r w:rsidR="00C346C7">
        <w:rPr>
          <w:rFonts w:ascii="ITC Officina Sans Book" w:hAnsi="ITC Officina Sans Book"/>
        </w:rPr>
        <w:t xml:space="preserve"> des Eigenheims, </w:t>
      </w:r>
      <w:r>
        <w:rPr>
          <w:rFonts w:ascii="ITC Officina Sans Book" w:hAnsi="ITC Officina Sans Book"/>
        </w:rPr>
        <w:t xml:space="preserve">um </w:t>
      </w:r>
      <w:r w:rsidR="00C346C7">
        <w:rPr>
          <w:rFonts w:ascii="ITC Officina Sans Book" w:hAnsi="ITC Officina Sans Book"/>
        </w:rPr>
        <w:t xml:space="preserve">nicht nur </w:t>
      </w:r>
      <w:r>
        <w:rPr>
          <w:rFonts w:ascii="ITC Officina Sans Book" w:hAnsi="ITC Officina Sans Book"/>
        </w:rPr>
        <w:t>den Wohnkomfort</w:t>
      </w:r>
      <w:r w:rsidR="00C346C7">
        <w:rPr>
          <w:rFonts w:ascii="ITC Officina Sans Book" w:hAnsi="ITC Officina Sans Book"/>
        </w:rPr>
        <w:t xml:space="preserve"> zu erhöhen, sondern auch den Einbruchschutz zu verbessern</w:t>
      </w:r>
      <w:r>
        <w:rPr>
          <w:rFonts w:ascii="ITC Officina Sans Book" w:hAnsi="ITC Officina Sans Book"/>
        </w:rPr>
        <w:t xml:space="preserve">. </w:t>
      </w:r>
      <w:r w:rsidR="00C346C7">
        <w:rPr>
          <w:rFonts w:ascii="ITC Officina Sans Book" w:hAnsi="ITC Officina Sans Book"/>
        </w:rPr>
        <w:t xml:space="preserve">Von </w:t>
      </w:r>
      <w:proofErr w:type="spellStart"/>
      <w:r w:rsidR="00C346C7">
        <w:rPr>
          <w:rFonts w:ascii="ITC Officina Sans Book" w:hAnsi="ITC Officina Sans Book"/>
        </w:rPr>
        <w:t>elero</w:t>
      </w:r>
      <w:proofErr w:type="spellEnd"/>
      <w:r w:rsidR="00C346C7">
        <w:rPr>
          <w:rFonts w:ascii="ITC Officina Sans Book" w:hAnsi="ITC Officina Sans Book"/>
        </w:rPr>
        <w:t xml:space="preserve"> gibt es dafür spezielle Hausautomatisierungslösungen: Eine </w:t>
      </w:r>
      <w:r w:rsidR="00C346C7" w:rsidRPr="00AB2F46">
        <w:rPr>
          <w:rFonts w:ascii="ITC Officina Sans Book" w:hAnsi="ITC Officina Sans Book"/>
        </w:rPr>
        <w:t>Zeitschaltfunktion</w:t>
      </w:r>
      <w:r w:rsidR="00C346C7">
        <w:rPr>
          <w:rFonts w:ascii="ITC Officina Sans Book" w:hAnsi="ITC Officina Sans Book"/>
        </w:rPr>
        <w:t xml:space="preserve"> simuliert bei längerer Abwesenheit z. B. ein bewohntes Zuhause – etwa durch das</w:t>
      </w:r>
      <w:r w:rsidR="00C346C7" w:rsidRPr="001F6C21">
        <w:rPr>
          <w:rFonts w:ascii="ITC Officina Sans Book" w:hAnsi="ITC Officina Sans Book"/>
        </w:rPr>
        <w:t xml:space="preserve"> automatische Bewegen der Rollläden</w:t>
      </w:r>
      <w:r w:rsidR="00C346C7">
        <w:rPr>
          <w:rFonts w:ascii="ITC Officina Sans Book" w:hAnsi="ITC Officina Sans Book"/>
        </w:rPr>
        <w:t xml:space="preserve"> oder das </w:t>
      </w:r>
      <w:r w:rsidR="00C346C7" w:rsidRPr="001F6C21">
        <w:rPr>
          <w:rFonts w:ascii="ITC Officina Sans Book" w:hAnsi="ITC Officina Sans Book"/>
        </w:rPr>
        <w:t>Ein- und Ausschalten der Beleuchtung</w:t>
      </w:r>
      <w:r w:rsidR="00C346C7">
        <w:rPr>
          <w:rFonts w:ascii="ITC Officina Sans Book" w:hAnsi="ITC Officina Sans Book"/>
        </w:rPr>
        <w:t>.</w:t>
      </w:r>
      <w:r>
        <w:rPr>
          <w:rFonts w:ascii="ITC Officina Sans Book" w:hAnsi="ITC Officina Sans Book"/>
        </w:rPr>
        <w:t xml:space="preserve"> </w:t>
      </w:r>
      <w:r w:rsidR="00C346C7">
        <w:rPr>
          <w:rFonts w:ascii="ITC Officina Sans Book" w:hAnsi="ITC Officina Sans Book"/>
        </w:rPr>
        <w:t xml:space="preserve">Potenzielle Einbrecher werden so von vornherein abgeschreckt. </w:t>
      </w:r>
      <w:r>
        <w:rPr>
          <w:rFonts w:ascii="ITC Officina Sans Book" w:hAnsi="ITC Officina Sans Book"/>
        </w:rPr>
        <w:t>Ein weiteres Plus: die Energieeinsparung! Während die geöffneten Rollläden tagsüber wärmende Sonnenstrahlen hereinlassen, schützen die isolierenden Eigenschaften nachts vor Wärmeverlusten</w:t>
      </w:r>
      <w:r w:rsidRPr="00AE2569">
        <w:rPr>
          <w:rFonts w:ascii="ITC Officina Sans Book" w:hAnsi="ITC Officina Sans Book"/>
        </w:rPr>
        <w:t xml:space="preserve">. </w:t>
      </w:r>
      <w:r>
        <w:rPr>
          <w:rFonts w:ascii="ITC Officina Sans Book" w:hAnsi="ITC Officina Sans Book"/>
        </w:rPr>
        <w:t xml:space="preserve">Eine kompetente Beratung gibt es deutschlandweit bei den </w:t>
      </w:r>
      <w:proofErr w:type="spellStart"/>
      <w:r w:rsidRPr="00AE2569">
        <w:rPr>
          <w:rFonts w:ascii="ITC Officina Sans Book" w:hAnsi="ITC Officina Sans Book"/>
        </w:rPr>
        <w:t>elero</w:t>
      </w:r>
      <w:proofErr w:type="spellEnd"/>
      <w:r w:rsidRPr="00AE2569">
        <w:rPr>
          <w:rFonts w:ascii="ITC Officina Sans Book" w:hAnsi="ITC Officina Sans Book"/>
        </w:rPr>
        <w:t>-</w:t>
      </w:r>
      <w:r>
        <w:rPr>
          <w:rFonts w:ascii="ITC Officina Sans Book" w:hAnsi="ITC Officina Sans Book"/>
        </w:rPr>
        <w:t xml:space="preserve">Fachpartnern. Mehr unter </w:t>
      </w:r>
      <w:hyperlink r:id="rId5" w:history="1">
        <w:r w:rsidR="006F475F" w:rsidRPr="000A15C1">
          <w:rPr>
            <w:rStyle w:val="Hyperlink"/>
            <w:rFonts w:ascii="ITC Officina Sans Book" w:hAnsi="ITC Officina Sans Book"/>
          </w:rPr>
          <w:t>www.elero.de</w:t>
        </w:r>
      </w:hyperlink>
      <w:r>
        <w:rPr>
          <w:rFonts w:ascii="ITC Officina Sans Book" w:hAnsi="ITC Officina Sans Book"/>
        </w:rPr>
        <w:t xml:space="preserve"> und </w:t>
      </w:r>
      <w:hyperlink r:id="rId6" w:history="1">
        <w:r w:rsidRPr="0024366B">
          <w:rPr>
            <w:rStyle w:val="Hyperlink"/>
            <w:rFonts w:ascii="ITC Officina Sans Book" w:hAnsi="ITC Officina Sans Book"/>
          </w:rPr>
          <w:t>www.homeplaza.de</w:t>
        </w:r>
      </w:hyperlink>
      <w:r>
        <w:rPr>
          <w:rFonts w:ascii="ITC Officina Sans Book" w:hAnsi="ITC Officina Sans Book"/>
        </w:rPr>
        <w:t xml:space="preserve">. </w:t>
      </w:r>
    </w:p>
    <w:p w:rsidR="00AE2569" w:rsidRDefault="00AE2569" w:rsidP="00AE2569">
      <w:pPr>
        <w:spacing w:line="360" w:lineRule="auto"/>
        <w:jc w:val="both"/>
        <w:rPr>
          <w:rFonts w:ascii="ITC Officina Sans Book" w:hAnsi="ITC Officina Sans Book"/>
        </w:rPr>
      </w:pPr>
    </w:p>
    <w:p w:rsidR="002C5ACF" w:rsidRDefault="002C5ACF"/>
    <w:sectPr w:rsidR="002C5ACF" w:rsidSect="00987BB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ITC Officina Sans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4168"/>
    <w:multiLevelType w:val="hybridMultilevel"/>
    <w:tmpl w:val="03CC21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DB"/>
    <w:rsid w:val="00082C9D"/>
    <w:rsid w:val="00105A32"/>
    <w:rsid w:val="00130974"/>
    <w:rsid w:val="001D3055"/>
    <w:rsid w:val="002C5ACF"/>
    <w:rsid w:val="00335F28"/>
    <w:rsid w:val="003B577D"/>
    <w:rsid w:val="0041007B"/>
    <w:rsid w:val="004A1E1D"/>
    <w:rsid w:val="004D00C6"/>
    <w:rsid w:val="00566DC7"/>
    <w:rsid w:val="00576E31"/>
    <w:rsid w:val="005B3CC5"/>
    <w:rsid w:val="0062396A"/>
    <w:rsid w:val="006C04C3"/>
    <w:rsid w:val="006F1AF7"/>
    <w:rsid w:val="006F475F"/>
    <w:rsid w:val="007101DB"/>
    <w:rsid w:val="00760746"/>
    <w:rsid w:val="00790E11"/>
    <w:rsid w:val="009565DB"/>
    <w:rsid w:val="00A26082"/>
    <w:rsid w:val="00A35CA6"/>
    <w:rsid w:val="00AE2569"/>
    <w:rsid w:val="00C346C7"/>
    <w:rsid w:val="00C42B03"/>
    <w:rsid w:val="00C5003E"/>
    <w:rsid w:val="00CC4468"/>
    <w:rsid w:val="00CD78E4"/>
    <w:rsid w:val="00D97CE2"/>
    <w:rsid w:val="00E04F42"/>
    <w:rsid w:val="00E768BA"/>
    <w:rsid w:val="00EA1CB4"/>
    <w:rsid w:val="00F65AF8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A4F9F-9E31-5A4A-9854-AAC1A412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65DB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65D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C04C3"/>
    <w:pPr>
      <w:ind w:left="720"/>
      <w:contextualSpacing/>
    </w:pPr>
    <w:rPr>
      <w:rFonts w:eastAsiaTheme="minorHAnsi"/>
      <w:lang w:eastAsia="en-US"/>
    </w:rPr>
  </w:style>
  <w:style w:type="character" w:styleId="Hervorhebung">
    <w:name w:val="Emphasis"/>
    <w:basedOn w:val="Absatz-Standardschriftart"/>
    <w:uiPriority w:val="20"/>
    <w:qFormat/>
    <w:rsid w:val="006C04C3"/>
    <w:rPr>
      <w:i/>
      <w:iCs/>
    </w:rPr>
  </w:style>
  <w:style w:type="character" w:styleId="Fett">
    <w:name w:val="Strong"/>
    <w:basedOn w:val="Absatz-Standardschriftart"/>
    <w:uiPriority w:val="22"/>
    <w:qFormat/>
    <w:rsid w:val="006C04C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plaza.de" TargetMode="External"/><Relationship Id="rId5" Type="http://schemas.openxmlformats.org/officeDocument/2006/relationships/hyperlink" Target="http://www.eler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2021-10-14T13:05:00Z</dcterms:created>
  <dcterms:modified xsi:type="dcterms:W3CDTF">2021-11-05T14:40:00Z</dcterms:modified>
</cp:coreProperties>
</file>